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5E8E" w:rsidRDefault="00996C3E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Приложение 6</w:t>
      </w:r>
    </w:p>
    <w:p w:rsidR="00FE5E8E" w:rsidRDefault="00996C3E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 Закону Оренбургской области</w:t>
      </w:r>
    </w:p>
    <w:p w:rsidR="00FE5E8E" w:rsidRDefault="00996C3E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«Об областном бюджете на 202</w:t>
      </w:r>
      <w:r w:rsidR="00A27CF7">
        <w:rPr>
          <w:rFonts w:ascii="Times New Roman" w:hAnsi="Times New Roman"/>
          <w:color w:val="000000"/>
          <w:sz w:val="28"/>
          <w:szCs w:val="28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 xml:space="preserve"> год</w:t>
      </w:r>
    </w:p>
    <w:p w:rsidR="00FE5E8E" w:rsidRDefault="00996C3E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 на плановый период 202</w:t>
      </w:r>
      <w:r w:rsidR="00A27CF7">
        <w:rPr>
          <w:rFonts w:ascii="Times New Roman" w:hAnsi="Times New Roman"/>
          <w:color w:val="000000"/>
          <w:sz w:val="28"/>
          <w:szCs w:val="28"/>
        </w:rPr>
        <w:t>5</w:t>
      </w:r>
      <w:r>
        <w:rPr>
          <w:rFonts w:ascii="Times New Roman" w:hAnsi="Times New Roman"/>
          <w:color w:val="000000"/>
          <w:sz w:val="28"/>
          <w:szCs w:val="28"/>
        </w:rPr>
        <w:t xml:space="preserve"> и 202</w:t>
      </w:r>
      <w:r w:rsidR="00A27CF7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color w:val="000000"/>
          <w:sz w:val="28"/>
          <w:szCs w:val="28"/>
        </w:rPr>
        <w:t xml:space="preserve"> годов»</w:t>
      </w:r>
    </w:p>
    <w:p w:rsidR="00AF2D06" w:rsidRPr="00AF2D06" w:rsidRDefault="00AF2D06" w:rsidP="00AF2D06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r w:rsidRPr="00AF2D06">
        <w:rPr>
          <w:rFonts w:ascii="Times New Roman" w:hAnsi="Times New Roman"/>
          <w:color w:val="000000"/>
          <w:sz w:val="28"/>
          <w:szCs w:val="28"/>
        </w:rPr>
        <w:t>от 14 декабря 2023 года</w:t>
      </w:r>
    </w:p>
    <w:p w:rsidR="00FE5E8E" w:rsidRDefault="00AF2D06" w:rsidP="00AF2D06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r w:rsidRPr="00AF2D06">
        <w:rPr>
          <w:rFonts w:ascii="Times New Roman" w:hAnsi="Times New Roman"/>
          <w:color w:val="000000"/>
          <w:sz w:val="28"/>
          <w:szCs w:val="28"/>
        </w:rPr>
        <w:t>№ 993/400-VII-ОЗ</w:t>
      </w:r>
    </w:p>
    <w:p w:rsidR="0040302C" w:rsidRPr="0040302C" w:rsidRDefault="0040302C" w:rsidP="0040302C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r w:rsidRPr="0040302C">
        <w:rPr>
          <w:rFonts w:ascii="Times New Roman" w:hAnsi="Times New Roman"/>
          <w:color w:val="000000"/>
          <w:sz w:val="28"/>
          <w:szCs w:val="28"/>
        </w:rPr>
        <w:t xml:space="preserve">(в редакции Закона Оренбургской </w:t>
      </w:r>
    </w:p>
    <w:p w:rsidR="0040302C" w:rsidRPr="0040302C" w:rsidRDefault="0040302C" w:rsidP="0040302C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r w:rsidRPr="0040302C">
        <w:rPr>
          <w:rFonts w:ascii="Times New Roman" w:hAnsi="Times New Roman"/>
          <w:color w:val="000000"/>
          <w:sz w:val="28"/>
          <w:szCs w:val="28"/>
        </w:rPr>
        <w:t xml:space="preserve">области «О внесении изменений в </w:t>
      </w:r>
    </w:p>
    <w:p w:rsidR="0040302C" w:rsidRPr="0040302C" w:rsidRDefault="0040302C" w:rsidP="0040302C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r w:rsidRPr="0040302C">
        <w:rPr>
          <w:rFonts w:ascii="Times New Roman" w:hAnsi="Times New Roman"/>
          <w:color w:val="000000"/>
          <w:sz w:val="28"/>
          <w:szCs w:val="28"/>
        </w:rPr>
        <w:t>Закон Оренбургской области</w:t>
      </w:r>
    </w:p>
    <w:p w:rsidR="0040302C" w:rsidRPr="0040302C" w:rsidRDefault="0040302C" w:rsidP="0040302C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r w:rsidRPr="0040302C">
        <w:rPr>
          <w:rFonts w:ascii="Times New Roman" w:hAnsi="Times New Roman"/>
          <w:color w:val="000000"/>
          <w:sz w:val="28"/>
          <w:szCs w:val="28"/>
        </w:rPr>
        <w:t>«Об областном бюджете на 2024 год</w:t>
      </w:r>
    </w:p>
    <w:p w:rsidR="0040302C" w:rsidRDefault="0040302C" w:rsidP="0040302C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40302C">
        <w:rPr>
          <w:rFonts w:ascii="Times New Roman" w:hAnsi="Times New Roman"/>
          <w:color w:val="000000"/>
          <w:sz w:val="28"/>
          <w:szCs w:val="28"/>
        </w:rPr>
        <w:t>и</w:t>
      </w:r>
      <w:proofErr w:type="gramEnd"/>
      <w:r w:rsidRPr="0040302C">
        <w:rPr>
          <w:rFonts w:ascii="Times New Roman" w:hAnsi="Times New Roman"/>
          <w:color w:val="000000"/>
          <w:sz w:val="28"/>
          <w:szCs w:val="28"/>
        </w:rPr>
        <w:t xml:space="preserve"> на плановый период 2025 и 2026 годов»</w:t>
      </w:r>
    </w:p>
    <w:p w:rsidR="00873E34" w:rsidRPr="00873E34" w:rsidRDefault="00873E34" w:rsidP="00873E34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873E34">
        <w:rPr>
          <w:rFonts w:ascii="Times New Roman" w:hAnsi="Times New Roman"/>
          <w:color w:val="000000"/>
          <w:sz w:val="28"/>
          <w:szCs w:val="28"/>
        </w:rPr>
        <w:t>от</w:t>
      </w:r>
      <w:proofErr w:type="gramEnd"/>
      <w:r w:rsidRPr="00873E34">
        <w:rPr>
          <w:rFonts w:ascii="Times New Roman" w:hAnsi="Times New Roman"/>
          <w:color w:val="000000"/>
          <w:sz w:val="28"/>
          <w:szCs w:val="28"/>
        </w:rPr>
        <w:t xml:space="preserve"> 13 июня 2024 года </w:t>
      </w:r>
    </w:p>
    <w:p w:rsidR="00873E34" w:rsidRPr="0040302C" w:rsidRDefault="00873E34" w:rsidP="00873E34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r w:rsidRPr="00873E34">
        <w:rPr>
          <w:rFonts w:ascii="Times New Roman" w:hAnsi="Times New Roman"/>
          <w:color w:val="000000"/>
          <w:sz w:val="28"/>
          <w:szCs w:val="28"/>
        </w:rPr>
        <w:t>№ 114</w:t>
      </w:r>
      <w:r w:rsidR="002A39C6">
        <w:rPr>
          <w:rFonts w:ascii="Times New Roman" w:hAnsi="Times New Roman"/>
          <w:color w:val="000000"/>
          <w:sz w:val="28"/>
          <w:szCs w:val="28"/>
          <w:lang w:val="en-US"/>
        </w:rPr>
        <w:t>3</w:t>
      </w:r>
      <w:bookmarkStart w:id="0" w:name="_GoBack"/>
      <w:bookmarkEnd w:id="0"/>
      <w:r w:rsidRPr="00873E34">
        <w:rPr>
          <w:rFonts w:ascii="Times New Roman" w:hAnsi="Times New Roman"/>
          <w:color w:val="000000"/>
          <w:sz w:val="28"/>
          <w:szCs w:val="28"/>
        </w:rPr>
        <w:t>/472-VII-ОЗ</w:t>
      </w:r>
      <w:r w:rsidR="00CF0F61">
        <w:rPr>
          <w:rFonts w:ascii="Times New Roman" w:hAnsi="Times New Roman"/>
          <w:color w:val="000000"/>
          <w:sz w:val="28"/>
          <w:szCs w:val="28"/>
        </w:rPr>
        <w:t>)</w:t>
      </w:r>
    </w:p>
    <w:p w:rsidR="00FE5E8E" w:rsidRDefault="00FE5E8E">
      <w:pPr>
        <w:pStyle w:val="a3"/>
        <w:ind w:right="-1"/>
        <w:jc w:val="both"/>
        <w:rPr>
          <w:color w:val="000000"/>
          <w:szCs w:val="28"/>
        </w:rPr>
      </w:pPr>
    </w:p>
    <w:p w:rsidR="00D26EAC" w:rsidRDefault="00D26EAC">
      <w:pPr>
        <w:pStyle w:val="a3"/>
        <w:ind w:right="-1"/>
        <w:jc w:val="both"/>
        <w:rPr>
          <w:color w:val="000000"/>
          <w:szCs w:val="28"/>
        </w:rPr>
      </w:pPr>
    </w:p>
    <w:p w:rsidR="00FE5E8E" w:rsidRDefault="00996C3E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Направления государственной поддержки семьи и детей</w:t>
      </w:r>
    </w:p>
    <w:p w:rsidR="00FE5E8E" w:rsidRDefault="00996C3E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Оренбургской области («Детский бюджет») </w:t>
      </w:r>
    </w:p>
    <w:p w:rsidR="00FE5E8E" w:rsidRDefault="00996C3E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 202</w:t>
      </w:r>
      <w:r w:rsidR="00A27CF7">
        <w:rPr>
          <w:rFonts w:ascii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 и на плановый период 202</w:t>
      </w:r>
      <w:r w:rsidR="00A27CF7">
        <w:rPr>
          <w:rFonts w:ascii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202</w:t>
      </w:r>
      <w:r w:rsidR="00A27CF7">
        <w:rPr>
          <w:rFonts w:ascii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годов</w:t>
      </w:r>
    </w:p>
    <w:p w:rsidR="00FE5E8E" w:rsidRDefault="00FE5E8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E5E8E" w:rsidRDefault="00996C3E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 xml:space="preserve">«Детский бюджет» – это аккумулированный в областном бюджете объем бюджетных ассигнований на реализацию комплекса мероприятий по созданию благоприятных условий для каждого ребенка в Оренбургской области по его воспитанию, общему, дополнительному и профессиональному образованию, по использованию возможности для занятий спортом, по получению услуг в области здравоохранения, социального обслуживания детей, организации детского отдыха и оздоровления детей, временного трудоустройства несовершеннолетних. </w:t>
      </w:r>
    </w:p>
    <w:p w:rsidR="00FE5E8E" w:rsidRDefault="00996C3E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>Система государственных финансов направлена на поддержку семьи, рождаемости, развитие подрастающего поколения. Применяется комплекс методов для содействия семьям с детьми, включая бесплатность и доступность образования, охрану здоровья матери и ребенка, жилищные и транспортные льготы, выплаты пособий и компенсаций.</w:t>
      </w:r>
    </w:p>
    <w:p w:rsidR="00FE5E8E" w:rsidRDefault="00996C3E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>Распределение бюджетных ассигнований, направляемых на государственную поддержку семьи и детей в Оренбургской области («Детский бюджет»), на 202</w:t>
      </w:r>
      <w:r w:rsidR="00A27CF7">
        <w:rPr>
          <w:rFonts w:ascii="Times New Roman" w:hAnsi="Times New Roman"/>
          <w:color w:val="000000"/>
          <w:sz w:val="28"/>
          <w:szCs w:val="28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 xml:space="preserve"> год и на плановый период 202</w:t>
      </w:r>
      <w:r w:rsidR="00A27CF7">
        <w:rPr>
          <w:rFonts w:ascii="Times New Roman" w:hAnsi="Times New Roman"/>
          <w:color w:val="000000"/>
          <w:sz w:val="28"/>
          <w:szCs w:val="28"/>
        </w:rPr>
        <w:t>5</w:t>
      </w:r>
      <w:r>
        <w:rPr>
          <w:rFonts w:ascii="Times New Roman" w:hAnsi="Times New Roman"/>
          <w:color w:val="000000"/>
          <w:sz w:val="28"/>
          <w:szCs w:val="28"/>
        </w:rPr>
        <w:t xml:space="preserve"> и 202</w:t>
      </w:r>
      <w:r w:rsidR="00A27CF7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color w:val="000000"/>
          <w:sz w:val="28"/>
          <w:szCs w:val="28"/>
        </w:rPr>
        <w:t xml:space="preserve"> годов представлено в таблице 1.</w:t>
      </w:r>
    </w:p>
    <w:p w:rsidR="00FE5E8E" w:rsidRDefault="00996C3E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>Государственная поддержка семьи и детей в Оренбургской области также осуществляется путем предоставления налоговых льгот и налоговых вычетов, что позволяет облегчить бремя налоговых обязательств.</w:t>
      </w:r>
    </w:p>
    <w:p w:rsidR="00FE5E8E" w:rsidRDefault="00996C3E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>Налоговые льготы по транспортному налогу и налоговые вычеты по налогу на доходы физических лиц, предоставляемые в рамках государственной поддержки семьи и детей в Оренбургской области, на 202</w:t>
      </w:r>
      <w:r w:rsidR="00A27CF7">
        <w:rPr>
          <w:rFonts w:ascii="Times New Roman" w:hAnsi="Times New Roman"/>
          <w:color w:val="000000"/>
          <w:sz w:val="28"/>
          <w:szCs w:val="28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> год и на плановый период 202</w:t>
      </w:r>
      <w:r w:rsidR="00A27CF7">
        <w:rPr>
          <w:rFonts w:ascii="Times New Roman" w:hAnsi="Times New Roman"/>
          <w:color w:val="000000"/>
          <w:sz w:val="28"/>
          <w:szCs w:val="28"/>
        </w:rPr>
        <w:t>5</w:t>
      </w:r>
      <w:r>
        <w:rPr>
          <w:rFonts w:ascii="Times New Roman" w:hAnsi="Times New Roman"/>
          <w:color w:val="000000"/>
          <w:sz w:val="28"/>
          <w:szCs w:val="28"/>
        </w:rPr>
        <w:t xml:space="preserve"> и 202</w:t>
      </w:r>
      <w:r w:rsidR="00A27CF7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color w:val="000000"/>
          <w:sz w:val="28"/>
          <w:szCs w:val="28"/>
        </w:rPr>
        <w:t xml:space="preserve"> годов представлены в таблице 2.</w:t>
      </w:r>
    </w:p>
    <w:p w:rsidR="00FE5E8E" w:rsidRDefault="00FE5E8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FE5E8E" w:rsidSect="000D05FE">
          <w:headerReference w:type="default" r:id="rId7"/>
          <w:pgSz w:w="11906" w:h="16838"/>
          <w:pgMar w:top="1134" w:right="851" w:bottom="1134" w:left="1701" w:header="709" w:footer="709" w:gutter="0"/>
          <w:cols w:space="720"/>
          <w:titlePg/>
        </w:sectPr>
      </w:pPr>
    </w:p>
    <w:p w:rsidR="00FE5E8E" w:rsidRDefault="00996C3E">
      <w:pPr>
        <w:spacing w:after="0" w:line="240" w:lineRule="auto"/>
        <w:ind w:right="-422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Таблица 1</w:t>
      </w:r>
    </w:p>
    <w:p w:rsidR="00FE5E8E" w:rsidRDefault="00996C3E">
      <w:pPr>
        <w:spacing w:after="0" w:line="240" w:lineRule="auto"/>
        <w:ind w:right="-422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приложения 6</w:t>
      </w:r>
    </w:p>
    <w:p w:rsidR="00FE5E8E" w:rsidRDefault="00FE5E8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FE5E8E" w:rsidRDefault="00996C3E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Распределение бюджетных ассигнований, направляемых на государственную</w:t>
      </w:r>
    </w:p>
    <w:p w:rsidR="00FE5E8E" w:rsidRDefault="00996C3E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поддержку семьи и детей в Оренбургской области («Детский бюджет»),</w:t>
      </w:r>
    </w:p>
    <w:p w:rsidR="00FE5E8E" w:rsidRDefault="00996C3E">
      <w:pPr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на 202</w:t>
      </w:r>
      <w:r w:rsidR="00A27CF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год и на плановый период 202</w:t>
      </w:r>
      <w:r w:rsidR="00A27CF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и 202</w:t>
      </w:r>
      <w:r w:rsidR="00A27CF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годов</w:t>
      </w:r>
    </w:p>
    <w:p w:rsidR="00FE5E8E" w:rsidRDefault="00996C3E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(тыс. рублей)</w:t>
      </w:r>
    </w:p>
    <w:p w:rsidR="00FE5E8E" w:rsidRPr="00D248D6" w:rsidRDefault="00FE5E8E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"/>
          <w:szCs w:val="2"/>
          <w:lang w:eastAsia="ru-RU"/>
        </w:rPr>
      </w:pPr>
    </w:p>
    <w:tbl>
      <w:tblPr>
        <w:tblW w:w="15021" w:type="dxa"/>
        <w:tblLook w:val="04A0" w:firstRow="1" w:lastRow="0" w:firstColumn="1" w:lastColumn="0" w:noHBand="0" w:noVBand="1"/>
      </w:tblPr>
      <w:tblGrid>
        <w:gridCol w:w="6280"/>
        <w:gridCol w:w="3213"/>
        <w:gridCol w:w="1842"/>
        <w:gridCol w:w="1843"/>
        <w:gridCol w:w="1843"/>
      </w:tblGrid>
      <w:tr w:rsidR="009D728A" w:rsidRPr="009A157D" w:rsidTr="00B80944">
        <w:trPr>
          <w:trHeight w:val="375"/>
          <w:tblHeader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28A" w:rsidRPr="009A157D" w:rsidRDefault="009D728A" w:rsidP="009D728A">
            <w:pPr>
              <w:pStyle w:val="a3"/>
              <w:jc w:val="center"/>
            </w:pPr>
            <w:bookmarkStart w:id="1" w:name="RANGE!A10:F58"/>
            <w:r w:rsidRPr="009A157D">
              <w:t>Наименование мероприятия (ЦСР)</w:t>
            </w:r>
            <w:bookmarkEnd w:id="1"/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28A" w:rsidRPr="009A157D" w:rsidRDefault="009D728A" w:rsidP="009D728A">
            <w:pPr>
              <w:pStyle w:val="a3"/>
              <w:jc w:val="center"/>
            </w:pPr>
            <w:r w:rsidRPr="009A157D">
              <w:t>ЦСР (код ЦСР)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28A" w:rsidRPr="009A157D" w:rsidRDefault="009D728A" w:rsidP="009D728A">
            <w:pPr>
              <w:pStyle w:val="a3"/>
              <w:jc w:val="center"/>
            </w:pPr>
            <w:r w:rsidRPr="009A157D">
              <w:t>2024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28A" w:rsidRPr="009A157D" w:rsidRDefault="009D728A" w:rsidP="009D728A">
            <w:pPr>
              <w:pStyle w:val="a3"/>
              <w:jc w:val="center"/>
            </w:pPr>
            <w:r w:rsidRPr="009A157D">
              <w:t>2025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28A" w:rsidRPr="009A157D" w:rsidRDefault="009D728A" w:rsidP="009D728A">
            <w:pPr>
              <w:pStyle w:val="a3"/>
              <w:jc w:val="center"/>
            </w:pPr>
            <w:r w:rsidRPr="009A157D">
              <w:t>2026 год</w:t>
            </w:r>
          </w:p>
        </w:tc>
      </w:tr>
      <w:tr w:rsidR="00B80944" w:rsidRPr="00B80944" w:rsidTr="00B80944">
        <w:trPr>
          <w:trHeight w:val="750"/>
        </w:trPr>
        <w:tc>
          <w:tcPr>
            <w:tcW w:w="628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321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346 945,9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322 890,9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326 544,2</w:t>
            </w:r>
          </w:p>
        </w:tc>
      </w:tr>
      <w:tr w:rsidR="00B80944" w:rsidRPr="00B80944" w:rsidTr="00B80944">
        <w:trPr>
          <w:trHeight w:val="75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профилактических мероприятий»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01 4 01 00000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11 055,0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80944" w:rsidRPr="00B80944" w:rsidTr="00B80944">
        <w:trPr>
          <w:trHeight w:val="112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01 4 03 00000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13 000,0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80944" w:rsidRPr="00B80944" w:rsidTr="00B80944">
        <w:trPr>
          <w:trHeight w:val="75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медицинской помощи детям»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01 4 11 00000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268 306,0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268 306,0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271 959,3</w:t>
            </w:r>
          </w:p>
        </w:tc>
      </w:tr>
      <w:tr w:rsidR="00B80944" w:rsidRPr="00B80944" w:rsidTr="00B80944">
        <w:trPr>
          <w:trHeight w:val="150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полноценным питанием беременных женщин, кормящих матерей, а также детей в возрасте до трех лет»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01 4 12 00000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54 584,9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54 584,9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54 584,9</w:t>
            </w:r>
          </w:p>
        </w:tc>
      </w:tr>
      <w:tr w:rsidR="00B80944" w:rsidRPr="00B80944" w:rsidTr="00B80944">
        <w:trPr>
          <w:trHeight w:val="112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39 724 486,3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34 491 814,4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33 124 986,6</w:t>
            </w:r>
          </w:p>
        </w:tc>
      </w:tr>
      <w:tr w:rsidR="00B80944" w:rsidRPr="00B80944" w:rsidTr="00B80944">
        <w:trPr>
          <w:trHeight w:val="37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Региональный проект «Культурная среда»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02 1 A1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72 331,7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80944" w:rsidRPr="00B80944" w:rsidTr="00B80944">
        <w:trPr>
          <w:trHeight w:val="37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Региональный проект «Современная школа»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02 1 E1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4 192 046,6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80944" w:rsidRPr="00B80944" w:rsidTr="00B80944">
        <w:trPr>
          <w:trHeight w:val="37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Региональный проект «Успех каждого ребенка»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02 1 E2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185 408,3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80944" w:rsidRPr="00B80944" w:rsidTr="00B80944">
        <w:trPr>
          <w:trHeight w:val="75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Региональный проект «Цифровая образовательная среда»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02 1 E4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162 932,4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80944" w:rsidRPr="00B80944" w:rsidTr="00B80944">
        <w:trPr>
          <w:trHeight w:val="112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02 1 Y4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301 413,1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80944" w:rsidRPr="00B80944" w:rsidTr="00B80944">
        <w:trPr>
          <w:trHeight w:val="75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02 4 01 00000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4 490 798,3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3 739 724,7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3 454 719,3</w:t>
            </w:r>
          </w:p>
        </w:tc>
      </w:tr>
      <w:tr w:rsidR="00B80944" w:rsidRPr="00B80944" w:rsidTr="00B80944">
        <w:trPr>
          <w:trHeight w:val="75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дошкольного образования детей»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02 4 02 00000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6 927 476,1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6 545 613,2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6 545 613,2</w:t>
            </w:r>
          </w:p>
        </w:tc>
      </w:tr>
      <w:tr w:rsidR="00B80944" w:rsidRPr="00B80944" w:rsidTr="00B80944">
        <w:trPr>
          <w:trHeight w:val="75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02 4 03 00000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20 186 310,7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21 019 204,5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20 685 490,8</w:t>
            </w:r>
          </w:p>
        </w:tc>
      </w:tr>
      <w:tr w:rsidR="00B80944" w:rsidRPr="00B80944" w:rsidTr="00B80944">
        <w:trPr>
          <w:trHeight w:val="150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«Защита прав детей, государственная поддержка детей-сирот и детей с ограниченными возможностями здоровья»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02 4 04 00000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2 455 473,1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2 320 918,8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2 320 918,8</w:t>
            </w:r>
          </w:p>
        </w:tc>
      </w:tr>
      <w:tr w:rsidR="00B80944" w:rsidRPr="00B80944" w:rsidTr="00B80944">
        <w:trPr>
          <w:trHeight w:val="75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«Молодежная политика Оренбургской области»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02 4 05 00000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B80944" w:rsidRPr="00B80944" w:rsidTr="00B80944">
        <w:trPr>
          <w:trHeight w:val="112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Приоритетный проект «Модернизация школьных систем образования (Оренбургская область)»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02 5 ПБ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749 696,0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865 753,2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117 644,5</w:t>
            </w:r>
          </w:p>
        </w:tc>
      </w:tr>
      <w:tr w:rsidR="00B80944" w:rsidRPr="00B80944" w:rsidTr="00B80944">
        <w:trPr>
          <w:trHeight w:val="112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9 012 628,8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7 416 839,6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6 739 531,7</w:t>
            </w:r>
          </w:p>
        </w:tc>
      </w:tr>
      <w:tr w:rsidR="00B80944" w:rsidRPr="00B80944" w:rsidTr="00B80944">
        <w:trPr>
          <w:trHeight w:val="75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Региональный проект «Финансовая поддержка семей при рождении детей»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03 1 P1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1 870 637,4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266 140,8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80944" w:rsidRPr="00B80944" w:rsidTr="00B80944">
        <w:trPr>
          <w:trHeight w:val="112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государственной поддержки семей, имеющих детей»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03 4 03 00000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6 695 533,4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6 667 823,2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6 256 656,1</w:t>
            </w:r>
          </w:p>
        </w:tc>
      </w:tr>
      <w:tr w:rsidR="00B80944" w:rsidRPr="00B80944" w:rsidTr="00B80944">
        <w:trPr>
          <w:trHeight w:val="75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отдыха детей и их оздоровления»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03 4 06 00000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446 458,0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482 875,6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482 875,6</w:t>
            </w:r>
          </w:p>
        </w:tc>
      </w:tr>
      <w:tr w:rsidR="00B80944" w:rsidRPr="00B80944" w:rsidTr="00B80944">
        <w:trPr>
          <w:trHeight w:val="75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программа «Доступная среда»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58 201,0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58 201,0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58 201,0</w:t>
            </w:r>
          </w:p>
        </w:tc>
      </w:tr>
      <w:tr w:rsidR="00B80944" w:rsidRPr="00B80944" w:rsidTr="00B80944">
        <w:trPr>
          <w:trHeight w:val="187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дополнительных мер социальной поддержки отдельных категорий граждан, проживающих на территории Оренбургской области»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04 4 01 00000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57 321,0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57 321,0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57 321,0</w:t>
            </w:r>
          </w:p>
        </w:tc>
      </w:tr>
      <w:tr w:rsidR="00B80944" w:rsidRPr="00B80944" w:rsidTr="00B80944">
        <w:trPr>
          <w:trHeight w:val="112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F577C2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Комплекс процессных мероприятий </w:t>
            </w:r>
            <w:r w:rsidR="00F577C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Создание универсальной </w:t>
            </w:r>
            <w:proofErr w:type="spellStart"/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безбарьерной</w:t>
            </w:r>
            <w:proofErr w:type="spellEnd"/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среды для инклюзивного образования детей-инвалидов</w:t>
            </w:r>
            <w:r w:rsidR="00F577C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04 4 04 00000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</w:tr>
      <w:tr w:rsidR="00B80944" w:rsidRPr="00B80944" w:rsidTr="00B80944">
        <w:trPr>
          <w:trHeight w:val="75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программа «Содействие занятости населения Оренбургской области»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8 044,0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7 481,5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7 481,5</w:t>
            </w:r>
          </w:p>
        </w:tc>
      </w:tr>
      <w:tr w:rsidR="00B80944" w:rsidRPr="00B80944" w:rsidTr="00B80944">
        <w:trPr>
          <w:trHeight w:val="112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политики занятости населения Оренбургской области»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07 4 01 00000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8 044,0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7 481,5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7 481,5</w:t>
            </w:r>
          </w:p>
        </w:tc>
      </w:tr>
      <w:tr w:rsidR="00B80944" w:rsidRPr="00B80944" w:rsidTr="00B80944">
        <w:trPr>
          <w:trHeight w:val="75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481 344,9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116 635,2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111 659,9</w:t>
            </w:r>
          </w:p>
        </w:tc>
      </w:tr>
      <w:tr w:rsidR="00B80944" w:rsidRPr="00B80944" w:rsidTr="00B80944">
        <w:trPr>
          <w:trHeight w:val="37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Региональный проект «Культурная среда»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 1 A1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325 208,5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80944" w:rsidRPr="00B80944" w:rsidTr="00B80944">
        <w:trPr>
          <w:trHeight w:val="75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«Развитие библиотечного дела»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11 4 03 00000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47 543,2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46 934,2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47 098,0</w:t>
            </w:r>
          </w:p>
        </w:tc>
      </w:tr>
      <w:tr w:rsidR="00B80944" w:rsidRPr="00B80944" w:rsidTr="00B80944">
        <w:trPr>
          <w:trHeight w:val="112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«Сохранение и развитие исполнительских искусств»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11 4 06 00000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101 631,4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60 159,9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60 159,9</w:t>
            </w:r>
          </w:p>
        </w:tc>
      </w:tr>
      <w:tr w:rsidR="00B80944" w:rsidRPr="00B80944" w:rsidTr="00B80944">
        <w:trPr>
          <w:trHeight w:val="75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Приоритетный проект «Культура малой Родины»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 5 П3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6 961,8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9 541,1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4 402,0</w:t>
            </w:r>
          </w:p>
        </w:tc>
      </w:tr>
      <w:tr w:rsidR="00B80944" w:rsidRPr="00B80944" w:rsidTr="00B80944">
        <w:trPr>
          <w:trHeight w:val="75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программа «Развитие физической культуры и спорта»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14 0 00 00000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136 945,1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1 808,0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1 808,0</w:t>
            </w:r>
          </w:p>
        </w:tc>
      </w:tr>
      <w:tr w:rsidR="00B80944" w:rsidRPr="00B80944" w:rsidTr="00B80944">
        <w:trPr>
          <w:trHeight w:val="112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спорта высших достижений и системы подготовки спортивного резерва»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14 4 05 00000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15 083,9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80944" w:rsidRPr="00B80944" w:rsidTr="00B80944">
        <w:trPr>
          <w:trHeight w:val="112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инфраструктуры для занятий физической культурой и спортом»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14 4 07 00000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120 053,2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80944" w:rsidRPr="00B80944" w:rsidTr="00B80944">
        <w:trPr>
          <w:trHeight w:val="187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«Интеграция общего и дополнительного образования физкультурно-спортивной направленности в развитие физического воспитания и детско-юношеского спорта»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14 4 09 00000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</w:tr>
      <w:tr w:rsidR="00B80944" w:rsidRPr="00B80944" w:rsidTr="00B80944">
        <w:trPr>
          <w:trHeight w:val="112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17 0 00 00000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10 400,0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10 400,0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10 400,0</w:t>
            </w:r>
          </w:p>
        </w:tc>
      </w:tr>
      <w:tr w:rsidR="00B80944" w:rsidRPr="00B80944" w:rsidTr="00B80944">
        <w:trPr>
          <w:trHeight w:val="150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доступности пассажирских перевозок для населения Оренбургской области»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17 4 02 00000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10 400,0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10 400,0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10 400,0</w:t>
            </w:r>
          </w:p>
        </w:tc>
      </w:tr>
      <w:tr w:rsidR="00B80944" w:rsidRPr="00B80944" w:rsidTr="00B80944">
        <w:trPr>
          <w:trHeight w:val="112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234 960,0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80944" w:rsidRPr="00B80944" w:rsidTr="00B80944">
        <w:trPr>
          <w:trHeight w:val="150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«Поддержка реализации программ перспективного развития муниципальных образований Оренбургской области»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20 4 08 00000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234 960,0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80944" w:rsidRPr="00B80944" w:rsidTr="00B80944">
        <w:trPr>
          <w:trHeight w:val="112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263 813,9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187 843,6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162 265,5</w:t>
            </w:r>
          </w:p>
        </w:tc>
      </w:tr>
      <w:tr w:rsidR="00B80944" w:rsidRPr="00B80944" w:rsidTr="00B80944">
        <w:trPr>
          <w:trHeight w:val="187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205 873,4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152 060,8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152 060,8</w:t>
            </w:r>
          </w:p>
        </w:tc>
      </w:tr>
      <w:tr w:rsidR="00B80944" w:rsidRPr="00B80944" w:rsidTr="00B80944">
        <w:trPr>
          <w:trHeight w:val="150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лекций, бесед и других мероприятий, направленных на профилактику терроризма и распространения его идеологии»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21 4 03 00000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</w:tr>
      <w:tr w:rsidR="00B80944" w:rsidRPr="00B80944" w:rsidTr="00B80944">
        <w:trPr>
          <w:trHeight w:val="150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этнокультурных мероприятий в государственных организациях и учреждениях Оренбургской области»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21 4 04 00000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</w:tr>
      <w:tr w:rsidR="00B80944" w:rsidRPr="00B80944" w:rsidTr="00B80944">
        <w:trPr>
          <w:trHeight w:val="187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в образовательных организациях муниципальных образований требований к антитеррористической защищенности объектов (территорий)»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21 4 06 00000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80944" w:rsidRPr="00B80944" w:rsidTr="00B80944">
        <w:trPr>
          <w:trHeight w:val="112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Приоритетный проект «Модернизация школьных систем образования (Оренбургская область)»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 5 ПБ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7 430,5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35 272,8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9 694,7</w:t>
            </w:r>
          </w:p>
        </w:tc>
      </w:tr>
      <w:tr w:rsidR="00B80944" w:rsidRPr="00B80944" w:rsidTr="00B80944">
        <w:trPr>
          <w:trHeight w:val="112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556 898,3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374 031,4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374 031,4</w:t>
            </w:r>
          </w:p>
        </w:tc>
      </w:tr>
      <w:tr w:rsidR="00B80944" w:rsidRPr="00B80944" w:rsidTr="00B80944">
        <w:trPr>
          <w:trHeight w:val="112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жильем молодых семей в Оренбургской области»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23 4 07 00000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556 898,3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374 031,4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374 031,4</w:t>
            </w:r>
          </w:p>
        </w:tc>
      </w:tr>
      <w:tr w:rsidR="00B80944" w:rsidRPr="00B80944" w:rsidTr="00B80944">
        <w:trPr>
          <w:trHeight w:val="150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программа «Патриотическое воспитание и допризывная подготовка граждан в Оренбургской области»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25 0 00 00000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193 858,2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156 100,8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183 940,6</w:t>
            </w:r>
          </w:p>
        </w:tc>
      </w:tr>
      <w:tr w:rsidR="00B80944" w:rsidRPr="00B80944" w:rsidTr="00B80944">
        <w:trPr>
          <w:trHeight w:val="75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25 1 EВ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163 081,7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133 324,3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161 164,1</w:t>
            </w:r>
          </w:p>
        </w:tc>
      </w:tr>
      <w:tr w:rsidR="00B80944" w:rsidRPr="00B80944" w:rsidTr="00B80944">
        <w:trPr>
          <w:trHeight w:val="187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«Военно-патриотическое воспитание и допризывная подготовка граждан (молодежи), развитие практики шефства воинских частей над образовательными организациями»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25 4 01 00000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23 444,5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15 444,5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15 444,5</w:t>
            </w:r>
          </w:p>
        </w:tc>
      </w:tr>
      <w:tr w:rsidR="00B80944" w:rsidRPr="00B80944" w:rsidTr="00B80944">
        <w:trPr>
          <w:trHeight w:val="112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«Совершенствование форм и методов работы по патриотическому воспитанию граждан»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25 4 02 00000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5 350,0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5 350,0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5 350,0</w:t>
            </w:r>
          </w:p>
        </w:tc>
      </w:tr>
      <w:tr w:rsidR="00B80944" w:rsidRPr="00B80944" w:rsidTr="00B80944">
        <w:trPr>
          <w:trHeight w:val="150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волонтерского движения как важного элемента системы патриотического воспитания молодежи»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25 4 03 00000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1 982,0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1 982,0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1 982,0</w:t>
            </w:r>
          </w:p>
        </w:tc>
      </w:tr>
      <w:tr w:rsidR="00B80944" w:rsidRPr="00B80944" w:rsidTr="00B80944">
        <w:trPr>
          <w:trHeight w:val="112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80 774,4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46 048,5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80944" w:rsidRPr="00B80944" w:rsidTr="00B80944">
        <w:trPr>
          <w:trHeight w:val="75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Региональный проект «Современный облик сельских территорий»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27 2 03 00000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80 774,4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46 048,5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80944" w:rsidRPr="00B80944" w:rsidTr="00B80944">
        <w:trPr>
          <w:trHeight w:val="37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РАСХОДОВ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51 109 300,8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43 190 094,9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41 100 850,4</w:t>
            </w:r>
          </w:p>
        </w:tc>
      </w:tr>
    </w:tbl>
    <w:p w:rsidR="000C11D7" w:rsidRDefault="000C11D7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960AA6" w:rsidRDefault="00960AA6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960AA6" w:rsidRDefault="00960AA6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960AA6" w:rsidRDefault="00960AA6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960AA6" w:rsidRDefault="00960AA6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960AA6" w:rsidRDefault="00960AA6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0C11D7" w:rsidRDefault="000C11D7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0C11D7" w:rsidRDefault="000C11D7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996C3E" w:rsidRDefault="006F5253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Таблица 2</w:t>
      </w:r>
    </w:p>
    <w:p w:rsidR="006F5253" w:rsidRDefault="006F5253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приложения 6</w:t>
      </w:r>
    </w:p>
    <w:p w:rsidR="006F5253" w:rsidRDefault="006F5253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996C3E" w:rsidRDefault="00996C3E" w:rsidP="00996C3E">
      <w:pPr>
        <w:spacing w:after="0" w:line="240" w:lineRule="auto"/>
        <w:ind w:right="60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Налоговые льготы по транспортному налогу и налоговые вычеты по налогу на доходы физических лиц,</w:t>
      </w:r>
    </w:p>
    <w:p w:rsidR="00996C3E" w:rsidRDefault="00996C3E" w:rsidP="00996C3E">
      <w:pPr>
        <w:spacing w:after="0" w:line="240" w:lineRule="auto"/>
        <w:ind w:right="60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предоставляемые в рамках государственной поддержки семьи и детей в Оренбургской области,</w:t>
      </w:r>
    </w:p>
    <w:p w:rsidR="00996C3E" w:rsidRDefault="00996C3E" w:rsidP="00996C3E">
      <w:pPr>
        <w:spacing w:after="0" w:line="240" w:lineRule="auto"/>
        <w:ind w:right="60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на 202</w:t>
      </w:r>
      <w:r w:rsidR="00F05FA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год и на плановый период 202</w:t>
      </w:r>
      <w:r w:rsidR="00F05FA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и 202</w:t>
      </w:r>
      <w:r w:rsidR="00F05FA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годов</w:t>
      </w:r>
    </w:p>
    <w:p w:rsidR="00996C3E" w:rsidRDefault="00996C3E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(тыс. рублей)</w:t>
      </w:r>
    </w:p>
    <w:p w:rsidR="00FE5E8E" w:rsidRDefault="00FE5E8E">
      <w:pPr>
        <w:spacing w:after="0" w:line="240" w:lineRule="auto"/>
        <w:rPr>
          <w:color w:val="000000"/>
          <w:sz w:val="2"/>
          <w:szCs w:val="2"/>
        </w:rPr>
      </w:pPr>
    </w:p>
    <w:p w:rsidR="00FE5E8E" w:rsidRDefault="00FE5E8E">
      <w:pPr>
        <w:spacing w:after="0" w:line="240" w:lineRule="auto"/>
        <w:rPr>
          <w:rFonts w:ascii="Times New Roman" w:hAnsi="Times New Roman"/>
          <w:color w:val="000000"/>
          <w:sz w:val="2"/>
          <w:szCs w:val="2"/>
        </w:rPr>
      </w:pPr>
    </w:p>
    <w:p w:rsidR="00FE5E8E" w:rsidRPr="006F5253" w:rsidRDefault="00FE5E8E">
      <w:pPr>
        <w:spacing w:after="0" w:line="240" w:lineRule="auto"/>
        <w:rPr>
          <w:rFonts w:ascii="Times New Roman" w:hAnsi="Times New Roman"/>
          <w:color w:val="000000"/>
          <w:sz w:val="2"/>
          <w:szCs w:val="2"/>
        </w:rPr>
      </w:pPr>
    </w:p>
    <w:tbl>
      <w:tblPr>
        <w:tblW w:w="15160" w:type="dxa"/>
        <w:tblLook w:val="04A0" w:firstRow="1" w:lastRow="0" w:firstColumn="1" w:lastColumn="0" w:noHBand="0" w:noVBand="1"/>
      </w:tblPr>
      <w:tblGrid>
        <w:gridCol w:w="8755"/>
        <w:gridCol w:w="1735"/>
        <w:gridCol w:w="1559"/>
        <w:gridCol w:w="1559"/>
        <w:gridCol w:w="1552"/>
      </w:tblGrid>
      <w:tr w:rsidR="000C11D7" w:rsidRPr="00A120F4" w:rsidTr="000D0ADB">
        <w:trPr>
          <w:trHeight w:val="651"/>
        </w:trPr>
        <w:tc>
          <w:tcPr>
            <w:tcW w:w="87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1D7" w:rsidRPr="00A120F4" w:rsidRDefault="000C11D7" w:rsidP="000D0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20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Содержание государственной поддержки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1D7" w:rsidRPr="00A120F4" w:rsidRDefault="000C11D7" w:rsidP="000D0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20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Количество </w:t>
            </w:r>
            <w:proofErr w:type="spellStart"/>
            <w:r w:rsidRPr="00A120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налогопла-тельщиков</w:t>
            </w:r>
            <w:proofErr w:type="spellEnd"/>
          </w:p>
        </w:tc>
        <w:tc>
          <w:tcPr>
            <w:tcW w:w="4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1D7" w:rsidRPr="00A120F4" w:rsidRDefault="000C11D7" w:rsidP="000D0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20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Сумма налоговых льгот,</w:t>
            </w:r>
          </w:p>
          <w:p w:rsidR="000C11D7" w:rsidRPr="00A120F4" w:rsidRDefault="000C11D7" w:rsidP="000D0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20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налоговых вычетов</w:t>
            </w:r>
          </w:p>
        </w:tc>
      </w:tr>
      <w:tr w:rsidR="000C11D7" w:rsidRPr="00A120F4" w:rsidTr="000D0ADB">
        <w:trPr>
          <w:trHeight w:val="295"/>
        </w:trPr>
        <w:tc>
          <w:tcPr>
            <w:tcW w:w="87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11D7" w:rsidRPr="00A120F4" w:rsidRDefault="000C11D7" w:rsidP="000D0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11D7" w:rsidRPr="00A120F4" w:rsidRDefault="000C11D7" w:rsidP="000D0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1D7" w:rsidRPr="00A120F4" w:rsidRDefault="000C11D7" w:rsidP="000D0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20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</w:t>
            </w:r>
            <w:r w:rsidRPr="00A120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1D7" w:rsidRPr="00A120F4" w:rsidRDefault="000C11D7" w:rsidP="000D0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20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  <w:r w:rsidRPr="00A120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1D7" w:rsidRPr="00A120F4" w:rsidRDefault="000C11D7" w:rsidP="000D0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20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  <w:r w:rsidRPr="00A120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</w:tbl>
    <w:p w:rsidR="000C11D7" w:rsidRPr="00A120F4" w:rsidRDefault="000C11D7" w:rsidP="000C11D7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151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762"/>
        <w:gridCol w:w="1730"/>
        <w:gridCol w:w="1560"/>
        <w:gridCol w:w="1560"/>
        <w:gridCol w:w="1553"/>
      </w:tblGrid>
      <w:tr w:rsidR="000C11D7" w:rsidRPr="00A120F4" w:rsidTr="000D0ADB">
        <w:trPr>
          <w:cantSplit/>
          <w:trHeight w:val="285"/>
          <w:tblHeader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11D7" w:rsidRPr="00A120F4" w:rsidRDefault="000C11D7" w:rsidP="000D0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20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11D7" w:rsidRPr="00A120F4" w:rsidRDefault="000C11D7" w:rsidP="000D0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20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11D7" w:rsidRPr="00A120F4" w:rsidRDefault="000C11D7" w:rsidP="000D0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20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11D7" w:rsidRPr="00A120F4" w:rsidRDefault="000C11D7" w:rsidP="000D0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20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11D7" w:rsidRPr="00A120F4" w:rsidRDefault="000C11D7" w:rsidP="000D0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20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0C11D7" w:rsidRPr="00A120F4" w:rsidTr="000D0ADB">
        <w:trPr>
          <w:cantSplit/>
          <w:trHeight w:val="285"/>
        </w:trPr>
        <w:tc>
          <w:tcPr>
            <w:tcW w:w="151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C11D7" w:rsidRPr="00A120F4" w:rsidRDefault="000C11D7" w:rsidP="000D0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A120F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en-US" w:eastAsia="ru-RU"/>
              </w:rPr>
              <w:t>I</w:t>
            </w:r>
            <w:r w:rsidRPr="00A120F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. Льгота по транспортному налогу</w:t>
            </w:r>
          </w:p>
        </w:tc>
      </w:tr>
      <w:tr w:rsidR="000C11D7" w:rsidRPr="00A120F4" w:rsidTr="000C11D7">
        <w:trPr>
          <w:cantSplit/>
          <w:trHeight w:val="669"/>
        </w:trPr>
        <w:tc>
          <w:tcPr>
            <w:tcW w:w="8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1D7" w:rsidRPr="00A17FF5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7FF5">
              <w:rPr>
                <w:rFonts w:ascii="Times New Roman" w:hAnsi="Times New Roman"/>
                <w:color w:val="000000"/>
                <w:sz w:val="28"/>
                <w:szCs w:val="28"/>
              </w:rPr>
              <w:t>Один из родителей (усыновителей), попечителей, опекунов, приемных родителей многодетной семьи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7FF5" w:rsidRDefault="000C11D7" w:rsidP="000D0AD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11 278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7FF5" w:rsidRDefault="000C11D7" w:rsidP="000D0AD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40 544</w:t>
            </w:r>
            <w:r w:rsidRPr="00A17FF5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7FF5" w:rsidRDefault="000C11D7" w:rsidP="000D0AD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E30E3">
              <w:rPr>
                <w:rFonts w:ascii="Times New Roman" w:hAnsi="Times New Roman"/>
                <w:sz w:val="28"/>
                <w:szCs w:val="28"/>
              </w:rPr>
              <w:t>40 544,0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8477E" w:rsidRDefault="000C11D7" w:rsidP="000D0AD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E30E3">
              <w:rPr>
                <w:rFonts w:ascii="Times New Roman" w:hAnsi="Times New Roman"/>
                <w:sz w:val="28"/>
                <w:szCs w:val="28"/>
              </w:rPr>
              <w:t>40 544,0</w:t>
            </w:r>
          </w:p>
        </w:tc>
      </w:tr>
      <w:tr w:rsidR="000C11D7" w:rsidRPr="00A120F4" w:rsidTr="000D0ADB">
        <w:trPr>
          <w:cantSplit/>
          <w:trHeight w:val="362"/>
        </w:trPr>
        <w:tc>
          <w:tcPr>
            <w:tcW w:w="8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7FF5" w:rsidRDefault="000C11D7" w:rsidP="000D0AD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17FF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Итого по разделу I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7FF5" w:rsidRDefault="000C11D7" w:rsidP="000D0AD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11 278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8349FD" w:rsidRDefault="000C11D7" w:rsidP="000D0AD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40 544</w:t>
            </w:r>
            <w:r w:rsidRPr="00A17FF5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8349FD" w:rsidRDefault="000C11D7" w:rsidP="000D0AD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BE30E3">
              <w:rPr>
                <w:rFonts w:ascii="Times New Roman" w:hAnsi="Times New Roman"/>
                <w:b/>
                <w:sz w:val="28"/>
                <w:szCs w:val="28"/>
              </w:rPr>
              <w:t>40 544,0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8349FD" w:rsidRDefault="000C11D7" w:rsidP="000D0AD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BE30E3">
              <w:rPr>
                <w:rFonts w:ascii="Times New Roman" w:hAnsi="Times New Roman"/>
                <w:b/>
                <w:sz w:val="28"/>
                <w:szCs w:val="28"/>
              </w:rPr>
              <w:t>40 544,0</w:t>
            </w:r>
          </w:p>
        </w:tc>
      </w:tr>
      <w:tr w:rsidR="000C11D7" w:rsidRPr="00A120F4" w:rsidTr="000C11D7">
        <w:trPr>
          <w:cantSplit/>
          <w:trHeight w:val="329"/>
        </w:trPr>
        <w:tc>
          <w:tcPr>
            <w:tcW w:w="151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1D7" w:rsidRPr="00A120F4" w:rsidRDefault="000C11D7" w:rsidP="000D0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A120F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en-US" w:eastAsia="ru-RU"/>
              </w:rPr>
              <w:t>II</w:t>
            </w:r>
            <w:r w:rsidRPr="00A120F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. Доходы и налоговые вычеты по налогу на доходы физических лиц</w:t>
            </w:r>
            <w:r w:rsidRPr="00A120F4">
              <w:rPr>
                <w:b/>
              </w:rPr>
              <w:br w:type="page"/>
            </w:r>
            <w:r w:rsidRPr="00A120F4">
              <w:rPr>
                <w:b/>
              </w:rPr>
              <w:br w:type="page"/>
            </w:r>
          </w:p>
        </w:tc>
      </w:tr>
      <w:tr w:rsidR="000C11D7" w:rsidRPr="00A120F4" w:rsidTr="000C11D7">
        <w:trPr>
          <w:cantSplit/>
          <w:trHeight w:val="83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Суммы единовременной материальной помощи, оказываемой работодателями работникам (родителям, усыновителям, опекунам) при рождении (усыновлении (удочерении)) ребенка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3670C">
              <w:rPr>
                <w:rFonts w:ascii="Times New Roman" w:hAnsi="Times New Roman"/>
                <w:sz w:val="28"/>
                <w:szCs w:val="28"/>
              </w:rPr>
              <w:t>4 015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117 644,6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117 644,6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117 644,6</w:t>
            </w:r>
          </w:p>
        </w:tc>
      </w:tr>
      <w:tr w:rsidR="000C11D7" w:rsidRPr="00A120F4" w:rsidTr="000C11D7">
        <w:trPr>
          <w:cantSplit/>
          <w:trHeight w:val="1284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На первого ребенка в возрасте до 18 лет, а также на каждого учащегося очной формы обучения, аспиранта, ординатора, интерна, студента, курсанта в возрасте до 24 лет родителю, супруге (супругу) родителя, усыновителю, на обеспечении которых находится ребенок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178 171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1 917 603,6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1 917 603,6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1 917 603,6</w:t>
            </w:r>
          </w:p>
        </w:tc>
      </w:tr>
      <w:tr w:rsidR="000C11D7" w:rsidRPr="00A120F4" w:rsidTr="000D0ADB">
        <w:trPr>
          <w:cantSplit/>
          <w:trHeight w:val="1286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На второго ребенка в возрасте до 18 лет, а также на каждого учащегося очной формы обучения, аспиранта, ординатора, интерна, студента, курсанта в возрасте до 24 лет родителю, супруге (супругу) родителя, усыновителю, на обеспечении которых находится ребенок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127 367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1 399 495,1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1 399 495,1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1 399 495,1</w:t>
            </w:r>
          </w:p>
        </w:tc>
      </w:tr>
      <w:tr w:rsidR="000C11D7" w:rsidRPr="00A120F4" w:rsidTr="000C11D7">
        <w:trPr>
          <w:cantSplit/>
          <w:trHeight w:val="1496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На третьего и каждого последующего ребенка в возрасте до 18 лет, а также на каждого учащегося очной формы обучения, аспиранта, ординатора, интерна, студента, курсанта в возрасте до 24 лет родителю, супруге (супругу) родителя, усыновителю, на обеспечении которых находится ребенок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32 253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922 963,2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922 963,2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922 963,2</w:t>
            </w:r>
          </w:p>
        </w:tc>
      </w:tr>
      <w:tr w:rsidR="000C11D7" w:rsidRPr="00A120F4" w:rsidTr="000C11D7">
        <w:trPr>
          <w:cantSplit/>
          <w:trHeight w:val="1575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F577C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На ребенка-инвалида в возрасте до 18 лет или учащегося очной формы обучения, аспиранта, ординатора, интерна, студента в возрасте до 24</w:t>
            </w:r>
            <w:r w:rsidR="00F577C2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лет, являющегося инвалидом I или II группы родителю, супруге (супругу) родителя, усыновителю, на обеспечении которых находится ребенок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2 852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239 605,8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239 605,8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239 605,8</w:t>
            </w:r>
          </w:p>
        </w:tc>
      </w:tr>
      <w:tr w:rsidR="000C11D7" w:rsidRPr="00A120F4" w:rsidTr="000C11D7">
        <w:trPr>
          <w:cantSplit/>
          <w:trHeight w:val="1372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На первого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опекуну, попечителю, приемному родителю, супруге (супругу) приемного родителя, на обеспечении которых находится ребенок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529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6 121,9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6 121,9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6 121,9</w:t>
            </w:r>
          </w:p>
        </w:tc>
      </w:tr>
      <w:tr w:rsidR="000C11D7" w:rsidRPr="00A120F4" w:rsidTr="000C11D7">
        <w:trPr>
          <w:cantSplit/>
          <w:trHeight w:val="1452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На второго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опекуну, попечителю, приемному родителю, супруге (супругу) приемного родителя, на обеспечении которых находится ребенок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393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4 778,0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4 778,0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4 778,0</w:t>
            </w:r>
          </w:p>
        </w:tc>
      </w:tr>
      <w:tr w:rsidR="000C11D7" w:rsidRPr="00A120F4" w:rsidTr="000D0ADB">
        <w:trPr>
          <w:cantSplit/>
          <w:trHeight w:val="77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На третьего и каждого последующего ребенка в возрасте до 18 лет, а также на каждого учащегося очной формы обучения, аспиранта, ординатора, интерна, студента, курсанта в возрасте до 24 лет опекуну, попечителю, приемному родителю, супруге (супругу) приемного родителя, на обеспечении которых находится ребенок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422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17 812,4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17 812,4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17 812,4</w:t>
            </w:r>
          </w:p>
        </w:tc>
      </w:tr>
      <w:tr w:rsidR="000C11D7" w:rsidRPr="00A120F4" w:rsidTr="000C11D7">
        <w:trPr>
          <w:cantSplit/>
          <w:trHeight w:val="1496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На ребенка-инвалида в возрасте до 18 лет или учащегося очной формы обучения, аспиранта, ординатора, интерна, студента в возрасте до 24 лет, являющегося инвалидом I или II группы опекуну, попечителю, приемному родителю, супруге (супругу) приемного родителя, на обеспечении которых находится ребенок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102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5 150,6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5 150,6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5 150,6</w:t>
            </w:r>
          </w:p>
        </w:tc>
      </w:tr>
      <w:tr w:rsidR="000C11D7" w:rsidRPr="00A120F4" w:rsidTr="000C11D7">
        <w:trPr>
          <w:cantSplit/>
          <w:trHeight w:val="115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первого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единственному родителю, усыновителю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5 888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137 009,4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137 009,4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137 009,4</w:t>
            </w:r>
          </w:p>
        </w:tc>
      </w:tr>
      <w:tr w:rsidR="000C11D7" w:rsidRPr="00A120F4" w:rsidTr="000C11D7">
        <w:trPr>
          <w:cantSplit/>
          <w:trHeight w:val="1126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первого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единственному опекуну, попечителю, приемному родителю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512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12 012,1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12 012,1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12 012,1</w:t>
            </w:r>
          </w:p>
        </w:tc>
      </w:tr>
      <w:tr w:rsidR="000C11D7" w:rsidRPr="00A120F4" w:rsidTr="000C11D7">
        <w:trPr>
          <w:cantSplit/>
          <w:trHeight w:val="961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второго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единственному родителю, усыновителю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2 286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55 097,7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55 097,7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55 097,7</w:t>
            </w:r>
          </w:p>
        </w:tc>
      </w:tr>
      <w:tr w:rsidR="000C11D7" w:rsidRPr="00A120F4" w:rsidTr="000C11D7">
        <w:trPr>
          <w:cantSplit/>
          <w:trHeight w:val="1078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второго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единственному опекуну, попечителю, приемному родителю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204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5 012,9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5 012,9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5 012,9</w:t>
            </w:r>
          </w:p>
        </w:tc>
      </w:tr>
      <w:tr w:rsidR="000C11D7" w:rsidRPr="00A120F4" w:rsidTr="000D0ADB">
        <w:trPr>
          <w:cantSplit/>
          <w:trHeight w:val="1356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третьего и каждого последующего ребенка в возрасте до 18 лет, а также на каждого учащегося очной формы обучения, аспиранта, ординатора, интерна, студента, курсанта в возрасте до 24 лет единственному родителю, усыновителю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692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44 023,2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44 023,2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44 023,2</w:t>
            </w:r>
          </w:p>
        </w:tc>
      </w:tr>
      <w:tr w:rsidR="000C11D7" w:rsidRPr="00A120F4" w:rsidTr="000C11D7">
        <w:trPr>
          <w:cantSplit/>
          <w:trHeight w:val="1071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третьего ребенка в возрасте до 18 лет, а также на каждого учащегося очной формы обучения, аспиранта, ординатора, интерна, студента, курсанта в возрасте до 24 лет единственному опекуну, попечителю, приемному родителю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127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8 892,8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8 892,8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8 892,8</w:t>
            </w:r>
          </w:p>
        </w:tc>
      </w:tr>
      <w:tr w:rsidR="000C11D7" w:rsidRPr="00A120F4" w:rsidTr="000C11D7">
        <w:trPr>
          <w:cantSplit/>
          <w:trHeight w:val="1213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ребенка-инвалида в возрасте до 18 лет или учащегося очной формы обучения, аспиранта, ординатора, интерна, студента в возрасте до 24 лет, являющегося инвалидом I или II группы единственному родителю, усыновителю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73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12 972,3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12 972,3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12 972,3</w:t>
            </w:r>
          </w:p>
        </w:tc>
      </w:tr>
      <w:tr w:rsidR="000C11D7" w:rsidRPr="00A120F4" w:rsidTr="000C11D7">
        <w:trPr>
          <w:cantSplit/>
          <w:trHeight w:val="1188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ребенка-инвалида в возрасте до 18 лет или учащегося очной формы обучения, аспиранта, ординатора, интерна, студента в возрасте до 24 лет, являющегося инвалидом I или II группы единственному опекуну, попечителю, приемному родителю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2 722,0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2 722,0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2 722,0</w:t>
            </w:r>
          </w:p>
        </w:tc>
      </w:tr>
      <w:tr w:rsidR="000C11D7" w:rsidRPr="00A120F4" w:rsidTr="000C11D7">
        <w:trPr>
          <w:cantSplit/>
          <w:trHeight w:val="1448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первого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одному из родителей по их выбору на основании заявления об отказе одного из родителей от получения налогового вычета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84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1 831,8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1 831,8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1 831,8</w:t>
            </w:r>
          </w:p>
        </w:tc>
      </w:tr>
      <w:tr w:rsidR="000C11D7" w:rsidRPr="00A120F4" w:rsidTr="000C11D7">
        <w:trPr>
          <w:cantSplit/>
          <w:trHeight w:val="1386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первого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одному из приемных родителей по их выбору на основании заявления об отказе одного из приемных родителей от получения налогового вычета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418,8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418,8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418,8</w:t>
            </w:r>
          </w:p>
        </w:tc>
      </w:tr>
      <w:tr w:rsidR="000C11D7" w:rsidRPr="00BA78BD" w:rsidTr="000C11D7">
        <w:trPr>
          <w:cantSplit/>
          <w:trHeight w:val="1479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второго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одному из родителей по их выбору на основании заявления об отказе одного из родителей от получения налогового вычета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1 322,2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1 322,2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1 322,2</w:t>
            </w:r>
          </w:p>
        </w:tc>
      </w:tr>
      <w:tr w:rsidR="000C11D7" w:rsidRPr="00A120F4" w:rsidTr="000D0ADB">
        <w:trPr>
          <w:cantSplit/>
          <w:trHeight w:val="1711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второго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одному из приемных родителей по их выбору на основании заявления об отказе одного из приемных родителей от получения налогового вычета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192,0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192,0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192,0</w:t>
            </w:r>
          </w:p>
        </w:tc>
      </w:tr>
      <w:tr w:rsidR="000C11D7" w:rsidRPr="00A120F4" w:rsidTr="000C11D7">
        <w:trPr>
          <w:cantSplit/>
          <w:trHeight w:val="1354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третьего и каждого последующего ребенка в возрасте до 18 лет, а также на каждого учащегося очной формы обучения, аспиранта, ординатора, интерна, студента, курсанта в возрасте до 24 лет одному из родителей по их выбору на основании заявления об отказе одного из родителей от получения налогового вычета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1 956,0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1 956,0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1 956,0</w:t>
            </w:r>
          </w:p>
        </w:tc>
      </w:tr>
      <w:tr w:rsidR="000C11D7" w:rsidRPr="00A120F4" w:rsidTr="000C11D7">
        <w:trPr>
          <w:cantSplit/>
          <w:trHeight w:val="1575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третьего и каждого последующего ребенка в возрасте до 18 лет, а также на каждого учащегося очной формы обучения, аспиранта, ординатора, интерна, студента, курсанта в возрасте до 24 лет одному из приемных родителей по их выбору на основании заявления об отказе одного из приемных родителей от получения налогового вычета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427,7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427,7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427,7</w:t>
            </w:r>
          </w:p>
        </w:tc>
      </w:tr>
      <w:tr w:rsidR="000C11D7" w:rsidRPr="00A120F4" w:rsidTr="000C11D7">
        <w:trPr>
          <w:cantSplit/>
          <w:trHeight w:val="1205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ребенка-инвалида в возрасте до 18 лет или учащегося очной формы обучения, аспиранта, ординатора, интерна, студента в возрасте до 24 лет, являющегося инвалидом I или II группы, одному из родителей по их выбору на основании заявления об отказе одного из родителей от получения налогового вычета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1 498,7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1 498,7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1 498,7</w:t>
            </w:r>
          </w:p>
        </w:tc>
      </w:tr>
      <w:tr w:rsidR="000C11D7" w:rsidRPr="00A120F4" w:rsidTr="000C11D7">
        <w:trPr>
          <w:cantSplit/>
          <w:trHeight w:val="1144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ребенка-инвалида в возрасте до 18 лет или учащегося очной формы обучения, аспиранта, ординатора, интерна, студента в возрасте до 24 лет, являющегося инвалидом I или II группы, одному из приемных родителей по их выбору на основании заявления об отказе одного из приемных родителей от получения налогового вычета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631,3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631,3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631,3</w:t>
            </w:r>
          </w:p>
        </w:tc>
      </w:tr>
      <w:tr w:rsidR="000C11D7" w:rsidRPr="00A120F4" w:rsidTr="000D0ADB">
        <w:trPr>
          <w:cantSplit/>
          <w:trHeight w:val="2136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F577C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Сумма, уплаченная налогоплательщиком в налоговом периоде за свое обучение в образовательных учреждениях, за обучение брата (сестры) в возрасте до 24 лет по очной форме обучения в образовательных учреждениях </w:t>
            </w:r>
            <w:r w:rsidR="00F577C2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размере фактически произведенных расходов на обучение с учетом ограничения, установленного пунктом 2 статьи 219 Налогового кодекса Российской Федерации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1 375,9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1 375,9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1 375,9</w:t>
            </w:r>
          </w:p>
        </w:tc>
      </w:tr>
      <w:tr w:rsidR="000C11D7" w:rsidRPr="00A120F4" w:rsidTr="000C11D7">
        <w:trPr>
          <w:cantSplit/>
          <w:trHeight w:val="2914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Сумма, уплаченная налогоплательщиком-родителем за обучение своих детей в возрасте до 24 лет, налогоплательщиком-опекуном (налогоплательщиком-попечителем) за обучение своих подопечных в возрасте до 18 лет по очной форме обучения в образовательных учреждениях, налогоплательщиком, осуществляющим обязанности опекуна или попечителя над гражданами, бывшими их подопечными, после прекращения опеки или попечительства в случаях оплаты налогоплательщиком обучения граждан в возрасте до 24 лет по очной форме обучения</w:t>
            </w:r>
            <w:r w:rsidR="00F577C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образовательных учреждениях –</w:t>
            </w: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размере фактически произведенных расходов на обучение, но с учетом ограничения, установленного подпунктом 2 пункта 1 статьи 219 Налогового кодекса Российской Федерации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2 294,4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2 294,4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2 294,4</w:t>
            </w:r>
          </w:p>
        </w:tc>
      </w:tr>
      <w:tr w:rsidR="000C11D7" w:rsidRPr="00A120F4" w:rsidTr="000C11D7">
        <w:trPr>
          <w:cantSplit/>
          <w:trHeight w:val="78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Вычет из суммы единовременной материальной помощи, оказываемой работодателями работникам (родителям, усыновителям, опекунам) при рождении (усыновлении (удочерении)) ребенка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3 943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71 543,4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71 543,4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71 543,4</w:t>
            </w:r>
          </w:p>
        </w:tc>
      </w:tr>
      <w:tr w:rsidR="000C11D7" w:rsidRPr="00EE4FCB" w:rsidTr="000C11D7">
        <w:trPr>
          <w:cantSplit/>
          <w:trHeight w:val="369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C11D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Итого по разделу II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C11D7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33670C">
              <w:rPr>
                <w:rFonts w:ascii="Times New Roman" w:hAnsi="Times New Roman"/>
                <w:b/>
                <w:sz w:val="28"/>
                <w:szCs w:val="28"/>
              </w:rPr>
              <w:t>360 173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C11D7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A36169">
              <w:rPr>
                <w:rFonts w:ascii="Times New Roman" w:hAnsi="Times New Roman"/>
                <w:b/>
                <w:sz w:val="28"/>
                <w:szCs w:val="28"/>
              </w:rPr>
              <w:t>4 992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 </w:t>
            </w:r>
            <w:r w:rsidRPr="00A36169">
              <w:rPr>
                <w:rFonts w:ascii="Times New Roman" w:hAnsi="Times New Roman"/>
                <w:b/>
                <w:sz w:val="28"/>
                <w:szCs w:val="28"/>
              </w:rPr>
              <w:t>410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C11D7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A36169">
              <w:rPr>
                <w:rFonts w:ascii="Times New Roman" w:hAnsi="Times New Roman"/>
                <w:b/>
                <w:sz w:val="28"/>
                <w:szCs w:val="28"/>
              </w:rPr>
              <w:t>4 992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 </w:t>
            </w:r>
            <w:r w:rsidRPr="00A36169">
              <w:rPr>
                <w:rFonts w:ascii="Times New Roman" w:hAnsi="Times New Roman"/>
                <w:b/>
                <w:sz w:val="28"/>
                <w:szCs w:val="28"/>
              </w:rPr>
              <w:t>410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C11D7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A36169">
              <w:rPr>
                <w:rFonts w:ascii="Times New Roman" w:hAnsi="Times New Roman"/>
                <w:b/>
                <w:sz w:val="28"/>
                <w:szCs w:val="28"/>
              </w:rPr>
              <w:t>4 992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 </w:t>
            </w:r>
            <w:r w:rsidRPr="00A36169">
              <w:rPr>
                <w:rFonts w:ascii="Times New Roman" w:hAnsi="Times New Roman"/>
                <w:b/>
                <w:sz w:val="28"/>
                <w:szCs w:val="28"/>
              </w:rPr>
              <w:t>410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,0</w:t>
            </w:r>
          </w:p>
        </w:tc>
      </w:tr>
    </w:tbl>
    <w:p w:rsidR="006F5253" w:rsidRDefault="006F525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sectPr w:rsidR="006F5253">
      <w:headerReference w:type="default" r:id="rId8"/>
      <w:pgSz w:w="16838" w:h="11906" w:orient="landscape"/>
      <w:pgMar w:top="1134" w:right="1134" w:bottom="851" w:left="1134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59F3" w:rsidRDefault="009359F3">
      <w:pPr>
        <w:spacing w:after="0" w:line="240" w:lineRule="auto"/>
      </w:pPr>
      <w:r>
        <w:separator/>
      </w:r>
    </w:p>
  </w:endnote>
  <w:endnote w:type="continuationSeparator" w:id="0">
    <w:p w:rsidR="009359F3" w:rsidRDefault="009359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59F3" w:rsidRDefault="009359F3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9359F3" w:rsidRDefault="009359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0ADB" w:rsidRDefault="000D0ADB">
    <w:pPr>
      <w:pStyle w:val="a7"/>
      <w:jc w:val="center"/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 PAGE </w:instrText>
    </w:r>
    <w:r>
      <w:rPr>
        <w:rFonts w:ascii="Times New Roman" w:hAnsi="Times New Roman"/>
        <w:sz w:val="24"/>
        <w:szCs w:val="24"/>
      </w:rPr>
      <w:fldChar w:fldCharType="separate"/>
    </w:r>
    <w:r w:rsidR="0040302C">
      <w:rPr>
        <w:rFonts w:ascii="Times New Roman" w:hAnsi="Times New Roman"/>
        <w:noProof/>
        <w:sz w:val="24"/>
        <w:szCs w:val="24"/>
      </w:rPr>
      <w:t>3</w:t>
    </w:r>
    <w:r>
      <w:rPr>
        <w:rFonts w:ascii="Times New Roman" w:hAnsi="Times New Roman"/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0ADB" w:rsidRDefault="000D0ADB">
    <w:pPr>
      <w:pStyle w:val="a7"/>
      <w:jc w:val="center"/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 PAGE </w:instrText>
    </w:r>
    <w:r>
      <w:rPr>
        <w:rFonts w:ascii="Times New Roman" w:hAnsi="Times New Roman"/>
        <w:sz w:val="24"/>
        <w:szCs w:val="24"/>
      </w:rPr>
      <w:fldChar w:fldCharType="separate"/>
    </w:r>
    <w:r w:rsidR="002A39C6">
      <w:rPr>
        <w:rFonts w:ascii="Times New Roman" w:hAnsi="Times New Roman"/>
        <w:noProof/>
        <w:sz w:val="24"/>
        <w:szCs w:val="24"/>
      </w:rPr>
      <w:t>14</w:t>
    </w:r>
    <w:r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E8E"/>
    <w:rsid w:val="00015698"/>
    <w:rsid w:val="000B2CF8"/>
    <w:rsid w:val="000C11D7"/>
    <w:rsid w:val="000D05FE"/>
    <w:rsid w:val="000D0ADB"/>
    <w:rsid w:val="000D11F2"/>
    <w:rsid w:val="001730A3"/>
    <w:rsid w:val="001E3524"/>
    <w:rsid w:val="001F42C9"/>
    <w:rsid w:val="002A39C6"/>
    <w:rsid w:val="00366DD6"/>
    <w:rsid w:val="0040302C"/>
    <w:rsid w:val="00482780"/>
    <w:rsid w:val="00497B4A"/>
    <w:rsid w:val="006077DF"/>
    <w:rsid w:val="006B1DB3"/>
    <w:rsid w:val="006F5253"/>
    <w:rsid w:val="007F3295"/>
    <w:rsid w:val="007F7D28"/>
    <w:rsid w:val="00817978"/>
    <w:rsid w:val="00873E34"/>
    <w:rsid w:val="009359F3"/>
    <w:rsid w:val="00960AA6"/>
    <w:rsid w:val="00996C3E"/>
    <w:rsid w:val="009D728A"/>
    <w:rsid w:val="00A16454"/>
    <w:rsid w:val="00A27CF7"/>
    <w:rsid w:val="00A3048F"/>
    <w:rsid w:val="00AE7BDD"/>
    <w:rsid w:val="00AF2D06"/>
    <w:rsid w:val="00B375DE"/>
    <w:rsid w:val="00B80944"/>
    <w:rsid w:val="00BC3C14"/>
    <w:rsid w:val="00C04582"/>
    <w:rsid w:val="00CE1AD4"/>
    <w:rsid w:val="00CF0F61"/>
    <w:rsid w:val="00D248D6"/>
    <w:rsid w:val="00D26EAC"/>
    <w:rsid w:val="00E2109B"/>
    <w:rsid w:val="00F05FA5"/>
    <w:rsid w:val="00F577C2"/>
    <w:rsid w:val="00FE5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B87126-6BF9-4DF9-8557-D1DC5AFEF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rPr>
      <w:rFonts w:ascii="Times New Roman" w:hAnsi="Times New Roman"/>
      <w:sz w:val="28"/>
      <w:szCs w:val="22"/>
    </w:rPr>
  </w:style>
  <w:style w:type="paragraph" w:customStyle="1" w:styleId="ConsPlusNormal">
    <w:name w:val="ConsPlusNormal"/>
    <w:pPr>
      <w:autoSpaceDE w:val="0"/>
    </w:pPr>
    <w:rPr>
      <w:rFonts w:ascii="Arial" w:hAnsi="Arial" w:cs="Arial"/>
      <w:lang w:eastAsia="en-US"/>
    </w:rPr>
  </w:style>
  <w:style w:type="character" w:styleId="a4">
    <w:name w:val="Hyperlink"/>
    <w:rPr>
      <w:color w:val="0000FF"/>
      <w:u w:val="single"/>
    </w:rPr>
  </w:style>
  <w:style w:type="character" w:customStyle="1" w:styleId="a5">
    <w:name w:val="Текст выноски Знак"/>
    <w:rPr>
      <w:rFonts w:ascii="Segoe UI" w:hAnsi="Segoe UI"/>
      <w:sz w:val="18"/>
      <w:szCs w:val="18"/>
    </w:rPr>
  </w:style>
  <w:style w:type="paragraph" w:styleId="a6">
    <w:name w:val="Balloon Text"/>
    <w:basedOn w:val="a"/>
    <w:pPr>
      <w:spacing w:after="0" w:line="240" w:lineRule="auto"/>
    </w:pPr>
    <w:rPr>
      <w:rFonts w:ascii="Segoe UI" w:hAnsi="Segoe UI"/>
      <w:sz w:val="18"/>
      <w:szCs w:val="18"/>
    </w:rPr>
  </w:style>
  <w:style w:type="paragraph" w:styleId="a7">
    <w:name w:val="header"/>
    <w:basedOn w:val="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rPr>
      <w:sz w:val="22"/>
      <w:szCs w:val="22"/>
      <w:lang w:eastAsia="en-US"/>
    </w:rPr>
  </w:style>
  <w:style w:type="character" w:customStyle="1" w:styleId="a9">
    <w:name w:val="Нижний колонтитул Знак"/>
    <w:rPr>
      <w:sz w:val="22"/>
      <w:szCs w:val="22"/>
      <w:lang w:eastAsia="en-US"/>
    </w:rPr>
  </w:style>
  <w:style w:type="paragraph" w:styleId="aa">
    <w:name w:val="foot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">
    <w:name w:val="Без интервала1"/>
    <w:rPr>
      <w:rFonts w:ascii="Times New Roman" w:hAnsi="Times New Roman"/>
      <w:sz w:val="28"/>
      <w:szCs w:val="22"/>
    </w:rPr>
  </w:style>
  <w:style w:type="character" w:styleId="ab">
    <w:name w:val="FollowedHyperlink"/>
    <w:rPr>
      <w:color w:val="800080"/>
      <w:u w:val="single"/>
    </w:rPr>
  </w:style>
  <w:style w:type="paragraph" w:customStyle="1" w:styleId="xl66">
    <w:name w:val="xl66"/>
    <w:basedOn w:val="a"/>
    <w:pPr>
      <w:spacing w:before="100" w:after="100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4">
    <w:name w:val="xl64"/>
    <w:basedOn w:val="a"/>
    <w:pPr>
      <w:spacing w:before="100" w:after="100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92D050"/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92D050"/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92D050"/>
      <w:spacing w:before="100" w:after="100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c">
    <w:name w:val="Гипертекстовая ссылка"/>
    <w:rPr>
      <w:color w:val="106BBE"/>
    </w:rPr>
  </w:style>
  <w:style w:type="character" w:styleId="ad">
    <w:name w:val="annotation reference"/>
    <w:rPr>
      <w:sz w:val="16"/>
      <w:szCs w:val="16"/>
    </w:rPr>
  </w:style>
  <w:style w:type="paragraph" w:styleId="ae">
    <w:name w:val="annotation text"/>
    <w:basedOn w:val="a"/>
    <w:rPr>
      <w:sz w:val="20"/>
      <w:szCs w:val="20"/>
    </w:rPr>
  </w:style>
  <w:style w:type="character" w:customStyle="1" w:styleId="af">
    <w:name w:val="Текст примечания Знак"/>
    <w:rPr>
      <w:lang w:eastAsia="en-US"/>
    </w:rPr>
  </w:style>
  <w:style w:type="paragraph" w:styleId="af0">
    <w:name w:val="annotation subject"/>
    <w:basedOn w:val="ae"/>
    <w:next w:val="ae"/>
    <w:rPr>
      <w:b/>
      <w:bCs/>
    </w:rPr>
  </w:style>
  <w:style w:type="character" w:customStyle="1" w:styleId="af1">
    <w:name w:val="Тема примечания Знак"/>
    <w:rPr>
      <w:b/>
      <w:bCs/>
      <w:lang w:eastAsia="en-US"/>
    </w:rPr>
  </w:style>
  <w:style w:type="paragraph" w:styleId="af2">
    <w:name w:val="Revision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9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51A903-8228-4707-BFCC-882A4E99B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14</Pages>
  <Words>2877</Words>
  <Characters>16399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27</cp:revision>
  <cp:lastPrinted>2024-05-17T12:46:00Z</cp:lastPrinted>
  <dcterms:created xsi:type="dcterms:W3CDTF">2022-10-28T12:11:00Z</dcterms:created>
  <dcterms:modified xsi:type="dcterms:W3CDTF">2024-06-14T04:27:00Z</dcterms:modified>
</cp:coreProperties>
</file>